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EC0EB" w14:textId="77777777" w:rsidR="003C39F7" w:rsidRDefault="00505F41">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Film Annotation 1</w:t>
      </w:r>
    </w:p>
    <w:p w14:paraId="673EC0EC" w14:textId="77777777" w:rsidR="00505F41" w:rsidRDefault="00505F41" w:rsidP="00505F41">
      <w:pPr>
        <w:jc w:val="center"/>
        <w:rPr>
          <w:rFonts w:ascii="Times New Roman" w:hAnsi="Times New Roman" w:cs="Times New Roman"/>
          <w:sz w:val="24"/>
          <w:szCs w:val="24"/>
        </w:rPr>
      </w:pPr>
      <w:r>
        <w:rPr>
          <w:rFonts w:ascii="Times New Roman" w:hAnsi="Times New Roman" w:cs="Times New Roman"/>
          <w:sz w:val="24"/>
          <w:szCs w:val="24"/>
        </w:rPr>
        <w:t>Blind Spot</w:t>
      </w:r>
    </w:p>
    <w:p w14:paraId="673EC0ED" w14:textId="77777777" w:rsidR="00505F41" w:rsidRDefault="00505F41" w:rsidP="00505F4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documentary </w:t>
      </w:r>
      <w:r>
        <w:rPr>
          <w:rFonts w:ascii="Times New Roman" w:hAnsi="Times New Roman" w:cs="Times New Roman"/>
          <w:i/>
          <w:sz w:val="24"/>
          <w:szCs w:val="24"/>
        </w:rPr>
        <w:t>Blind Spot</w:t>
      </w:r>
      <w:r>
        <w:rPr>
          <w:rFonts w:ascii="Times New Roman" w:hAnsi="Times New Roman" w:cs="Times New Roman"/>
          <w:sz w:val="24"/>
          <w:szCs w:val="24"/>
        </w:rPr>
        <w:t xml:space="preserve"> was released in 2008 and directed by Adolfo Doring.</w:t>
      </w:r>
    </w:p>
    <w:p w14:paraId="673EC0EE" w14:textId="77777777" w:rsidR="0093240F" w:rsidRDefault="0093240F" w:rsidP="00505F4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primary focus of this film is on the modern era of human civilization’s dependency on petroleum as a cheap and r</w:t>
      </w:r>
      <w:r w:rsidR="003024BF">
        <w:rPr>
          <w:rFonts w:ascii="Times New Roman" w:hAnsi="Times New Roman" w:cs="Times New Roman"/>
          <w:sz w:val="24"/>
          <w:szCs w:val="24"/>
        </w:rPr>
        <w:t>eadily available energy source and the disastrous consequences declining petroleum production could bring about.</w:t>
      </w:r>
    </w:p>
    <w:p w14:paraId="673EC0EF" w14:textId="3D45B145" w:rsidR="00505F41" w:rsidRDefault="006D6CC4" w:rsidP="00505F4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Numerous examples are presented</w:t>
      </w:r>
      <w:r w:rsidR="00714237">
        <w:rPr>
          <w:rFonts w:ascii="Times New Roman" w:hAnsi="Times New Roman" w:cs="Times New Roman"/>
          <w:sz w:val="24"/>
          <w:szCs w:val="24"/>
        </w:rPr>
        <w:t xml:space="preserve"> which further the</w:t>
      </w:r>
      <w:r>
        <w:rPr>
          <w:rFonts w:ascii="Times New Roman" w:hAnsi="Times New Roman" w:cs="Times New Roman"/>
          <w:sz w:val="24"/>
          <w:szCs w:val="24"/>
        </w:rPr>
        <w:t xml:space="preserve"> argument that oil has become deeply entrenched in societies</w:t>
      </w:r>
      <w:r w:rsidR="00BF0BC9">
        <w:rPr>
          <w:rFonts w:ascii="Times New Roman" w:hAnsi="Times New Roman" w:cs="Times New Roman"/>
          <w:sz w:val="24"/>
          <w:szCs w:val="24"/>
        </w:rPr>
        <w:t xml:space="preserve"> around the world</w:t>
      </w:r>
      <w:r>
        <w:rPr>
          <w:rFonts w:ascii="Times New Roman" w:hAnsi="Times New Roman" w:cs="Times New Roman"/>
          <w:sz w:val="24"/>
          <w:szCs w:val="24"/>
        </w:rPr>
        <w:t xml:space="preserve">, </w:t>
      </w:r>
      <w:r w:rsidR="00BF0BC9">
        <w:rPr>
          <w:rFonts w:ascii="Times New Roman" w:hAnsi="Times New Roman" w:cs="Times New Roman"/>
          <w:sz w:val="24"/>
          <w:szCs w:val="24"/>
        </w:rPr>
        <w:t>especially the American society. Oil and its derivatives are pr</w:t>
      </w:r>
      <w:r w:rsidR="006C694F">
        <w:rPr>
          <w:rFonts w:ascii="Times New Roman" w:hAnsi="Times New Roman" w:cs="Times New Roman"/>
          <w:sz w:val="24"/>
          <w:szCs w:val="24"/>
        </w:rPr>
        <w:t>esent in almost all products and</w:t>
      </w:r>
      <w:r w:rsidR="00BF0BC9">
        <w:rPr>
          <w:rFonts w:ascii="Times New Roman" w:hAnsi="Times New Roman" w:cs="Times New Roman"/>
          <w:sz w:val="24"/>
          <w:szCs w:val="24"/>
        </w:rPr>
        <w:t xml:space="preserve"> processes that are essential to the American lifestyle. </w:t>
      </w:r>
      <w:r w:rsidR="000B445A">
        <w:rPr>
          <w:rFonts w:ascii="Times New Roman" w:hAnsi="Times New Roman" w:cs="Times New Roman"/>
          <w:sz w:val="24"/>
          <w:szCs w:val="24"/>
        </w:rPr>
        <w:t xml:space="preserve">One example presented in this film is our tendency to travel by car, plane, boat etc. for purposes ranging from leisure and entertainment to education and occupational needs. An old Shell commercial displayed in the beginning of the film </w:t>
      </w:r>
      <w:r w:rsidR="0072169A">
        <w:rPr>
          <w:rFonts w:ascii="Times New Roman" w:hAnsi="Times New Roman" w:cs="Times New Roman"/>
          <w:sz w:val="24"/>
          <w:szCs w:val="24"/>
        </w:rPr>
        <w:t xml:space="preserve">describes some of the many products that we use in our daily lives that were either created using energy generated from oil or products that contain oil. Arguably the most unsettling but also overlooked impact of having oil as a cheap energy source is how advancements in agriculture have led to an artificial increase in the Earth’s carrying capacity. The film mentions how the use of oil has led to great increases in food production but also in the availability of food due to means to rapidly transport large amounts of food. This is where the documentary’s emotional appeal can be realized. Neither the director nor any of the interviewees really suggest any means for eliminating or reducing society’s dependency on oil but seem to make an attempt at scaring viewers into taking action on their own. </w:t>
      </w:r>
      <w:r w:rsidR="003A024E">
        <w:rPr>
          <w:rFonts w:ascii="Times New Roman" w:hAnsi="Times New Roman" w:cs="Times New Roman"/>
          <w:sz w:val="24"/>
          <w:szCs w:val="24"/>
        </w:rPr>
        <w:t>The film alludes to the thought that many humans wouldn’t be alive if it were not for oil and that in the near future many may not be here as oil production begins to decline.</w:t>
      </w:r>
    </w:p>
    <w:p w14:paraId="04B939D4" w14:textId="281AABF1" w:rsidR="00BA3990" w:rsidRDefault="003A024E" w:rsidP="00BA399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touches on many sustainability issues including globalization, cultural and behavioral norms, along with legal, economic and politic practices that make it extremely difficult to imagine a world without petroleum. In my mind the cultural and behavioral practices of today’s society are the most interesting sustainability issues and in a way drive the other issues mentioned above. For example </w:t>
      </w:r>
      <w:r w:rsidR="00BA3990">
        <w:rPr>
          <w:rFonts w:ascii="Times New Roman" w:hAnsi="Times New Roman" w:cs="Times New Roman"/>
          <w:sz w:val="24"/>
          <w:szCs w:val="24"/>
        </w:rPr>
        <w:t>our desire to possess many belongings, which at least at the current scale is surely different from past civilizations, has led to global trade which in turn leads to international trade laws, political practices to secure trading partners and natural resources and even corporations being granted rights similar to those of humans.</w:t>
      </w:r>
    </w:p>
    <w:p w14:paraId="106259C6" w14:textId="6AA3D996" w:rsidR="00BA3990" w:rsidRDefault="00BA3990" w:rsidP="00BA399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most compelling and persuasive part of this film was its primary focus, that homo-colossus is dependent on oil to sustain our way of living </w:t>
      </w:r>
      <w:r w:rsidR="00C32807">
        <w:rPr>
          <w:rFonts w:ascii="Times New Roman" w:hAnsi="Times New Roman" w:cs="Times New Roman"/>
          <w:sz w:val="24"/>
          <w:szCs w:val="24"/>
        </w:rPr>
        <w:t xml:space="preserve">which will be changed by declining oil production. It’s impossible to argue that oil production will not decline and examples of our dependency on oil are everywhere including this film annotation itself along with the </w:t>
      </w:r>
      <w:r w:rsidR="00C32807">
        <w:rPr>
          <w:rFonts w:ascii="Times New Roman" w:hAnsi="Times New Roman" w:cs="Times New Roman"/>
          <w:i/>
          <w:sz w:val="24"/>
          <w:szCs w:val="24"/>
        </w:rPr>
        <w:t xml:space="preserve">Blind Spot </w:t>
      </w:r>
      <w:r w:rsidR="00C32807">
        <w:rPr>
          <w:rFonts w:ascii="Times New Roman" w:hAnsi="Times New Roman" w:cs="Times New Roman"/>
          <w:sz w:val="24"/>
          <w:szCs w:val="24"/>
        </w:rPr>
        <w:t xml:space="preserve">film. </w:t>
      </w:r>
    </w:p>
    <w:p w14:paraId="59E2BE1A" w14:textId="2546937C" w:rsidR="00C32807" w:rsidRDefault="00C32807" w:rsidP="00BA399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The film does not state explicitly that we as a society are doomed but the general tone and many of the images displayed throughout this film suggest just that. I don’t agree with this one bit, the great number of promising technologies such as alternative energy sources and carbon scrubbers coupled with humanities ingenuity and persistence will surely find a solution.</w:t>
      </w:r>
    </w:p>
    <w:p w14:paraId="248BE114" w14:textId="72D1F24C" w:rsidR="00C32807" w:rsidRDefault="00C32807" w:rsidP="00BA399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With that said I do believe this film’</w:t>
      </w:r>
      <w:r w:rsidR="006B24C4">
        <w:rPr>
          <w:rFonts w:ascii="Times New Roman" w:hAnsi="Times New Roman" w:cs="Times New Roman"/>
          <w:sz w:val="24"/>
          <w:szCs w:val="24"/>
        </w:rPr>
        <w:t>s message and method of delivery could serve well in urging a younger audience to question how they could make their daily practices slightly more sustainable. I don’t believe the film is fit for an audience of older citizens because they tend to be very entrenched in their ways will the younger ones are more open to and accepting of change. The message also may be more compelling for young citizens because it’s very likely that peak oil will be reached and its effects felt during my generation’s lifetime.</w:t>
      </w:r>
    </w:p>
    <w:p w14:paraId="30C4392B" w14:textId="57DB7BE5" w:rsidR="006B24C4" w:rsidRDefault="006B24C4" w:rsidP="00BA399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could have used some </w:t>
      </w:r>
      <w:r w:rsidR="00614C0F">
        <w:rPr>
          <w:rFonts w:ascii="Times New Roman" w:hAnsi="Times New Roman" w:cs="Times New Roman"/>
          <w:sz w:val="24"/>
          <w:szCs w:val="24"/>
        </w:rPr>
        <w:t>more mention of possible methods to lessen our dependency on oil in order for it to have more of a full circle approach, i.e. presenting a problem, its causes and then a solution which is typical of our educational system. On the other hand the absence of this could be thought of as a strong point for this films method. By leaving out the solution portion of the oil dependency problem, the film encourages viewers to research means on their own but more importantly allows for the film to be shorter. Especially nowadays a film that is fairly short and to the point, in my mind at least, is more effective at grabbing the attention of younger people who are so accustomed to instant results.</w:t>
      </w:r>
    </w:p>
    <w:p w14:paraId="73AE50B4" w14:textId="71E0C1A8" w:rsidR="00614C0F" w:rsidRDefault="00614C0F" w:rsidP="00614C0F">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As mentioned in number eight the film doesn’t really describe any means for alleviating the problem at hand. Corrective actions which I can image are focusing resources on optimizing alternative energy sources, increasing use of public transportation which is connected to the electric grid, encouraging the cradle to cradle approach for design and fostering the use of local resources. I believe that use of public transportation which is connected to the electric grid would be a great way to lessen our dependency on fossil fuels because it allows energy to be generated in large central facilities and then easily sent to a train for example. Whereas electric cars require expensive batteries whose effectiveness is limited to their charging speed and capacity. Increased use of local foods such as locally available vegetables and eggs would cut out a great deal energy which is currently used in transporting goods.</w:t>
      </w:r>
    </w:p>
    <w:p w14:paraId="3D51456A" w14:textId="4BCAC529" w:rsidR="00614C0F" w:rsidRPr="00614C0F" w:rsidRDefault="00614C0F" w:rsidP="00614C0F">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One statement that really stood out to me was when it was stated that in America we are not citizens we’re consumers. </w:t>
      </w:r>
      <w:r w:rsidR="00AD2492">
        <w:rPr>
          <w:rFonts w:ascii="Times New Roman" w:hAnsi="Times New Roman" w:cs="Times New Roman"/>
          <w:sz w:val="24"/>
          <w:szCs w:val="24"/>
        </w:rPr>
        <w:t xml:space="preserve">Recently I had heard of a privately owned prison suing a local city for not complying with their contract which ensured a 100% occupancy rate at the prison. The topic can be read about </w:t>
      </w:r>
      <w:hyperlink r:id="rId5" w:history="1">
        <w:r w:rsidR="00AD2492" w:rsidRPr="00AD2492">
          <w:rPr>
            <w:rStyle w:val="Hyperlink"/>
            <w:rFonts w:ascii="Times New Roman" w:hAnsi="Times New Roman" w:cs="Times New Roman"/>
            <w:sz w:val="24"/>
            <w:szCs w:val="24"/>
          </w:rPr>
          <w:t>here</w:t>
        </w:r>
      </w:hyperlink>
      <w:r w:rsidR="00AD2492">
        <w:rPr>
          <w:rFonts w:ascii="Times New Roman" w:hAnsi="Times New Roman" w:cs="Times New Roman"/>
          <w:sz w:val="24"/>
          <w:szCs w:val="24"/>
        </w:rPr>
        <w:t xml:space="preserve"> and is a very strange thing to think about. Why would a city or even how can a city guarantee that it will have X number of citizens committing serious crimes when measures are normally implemented to attempt to reduce crime rates? The film also compelled me to do a little research into </w:t>
      </w:r>
      <w:hyperlink r:id="rId6" w:history="1">
        <w:r w:rsidR="00AD2492" w:rsidRPr="00AD2492">
          <w:rPr>
            <w:rStyle w:val="Hyperlink"/>
            <w:rFonts w:ascii="Times New Roman" w:hAnsi="Times New Roman" w:cs="Times New Roman"/>
            <w:sz w:val="24"/>
            <w:szCs w:val="24"/>
          </w:rPr>
          <w:t>mountain top removal</w:t>
        </w:r>
      </w:hyperlink>
      <w:r w:rsidR="00AD2492">
        <w:rPr>
          <w:rFonts w:ascii="Times New Roman" w:hAnsi="Times New Roman" w:cs="Times New Roman"/>
          <w:sz w:val="24"/>
          <w:szCs w:val="24"/>
        </w:rPr>
        <w:t xml:space="preserve">, as this is a topic I haven’t previously heard of. This technique for extracting </w:t>
      </w:r>
      <w:r w:rsidR="00AD2492">
        <w:rPr>
          <w:rFonts w:ascii="Times New Roman" w:hAnsi="Times New Roman" w:cs="Times New Roman"/>
          <w:sz w:val="24"/>
          <w:szCs w:val="24"/>
        </w:rPr>
        <w:lastRenderedPageBreak/>
        <w:t>coal is concerning to me because once the mountaintop has been removed it’ll never return and hiking is a hobby I very much enjoy.</w:t>
      </w:r>
      <w:bookmarkStart w:id="0" w:name="_GoBack"/>
      <w:bookmarkEnd w:id="0"/>
    </w:p>
    <w:sectPr w:rsidR="00614C0F" w:rsidRPr="00614C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A8684D"/>
    <w:multiLevelType w:val="hybridMultilevel"/>
    <w:tmpl w:val="84066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F41"/>
    <w:rsid w:val="000202AE"/>
    <w:rsid w:val="000B445A"/>
    <w:rsid w:val="003024BF"/>
    <w:rsid w:val="003A024E"/>
    <w:rsid w:val="003C39F7"/>
    <w:rsid w:val="00505F41"/>
    <w:rsid w:val="00614C0F"/>
    <w:rsid w:val="006B24C4"/>
    <w:rsid w:val="006C694F"/>
    <w:rsid w:val="006D6CC4"/>
    <w:rsid w:val="00714237"/>
    <w:rsid w:val="0072169A"/>
    <w:rsid w:val="0079469F"/>
    <w:rsid w:val="0093240F"/>
    <w:rsid w:val="009C63A1"/>
    <w:rsid w:val="00AD2492"/>
    <w:rsid w:val="00BA3990"/>
    <w:rsid w:val="00BF0BC9"/>
    <w:rsid w:val="00C32807"/>
    <w:rsid w:val="00E5195A"/>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EC0EB"/>
  <w15:docId w15:val="{00B4F1C6-C14A-4D8A-A917-36BFC460C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F41"/>
    <w:pPr>
      <w:ind w:left="720"/>
      <w:contextualSpacing/>
    </w:pPr>
  </w:style>
  <w:style w:type="character" w:styleId="Hyperlink">
    <w:name w:val="Hyperlink"/>
    <w:basedOn w:val="DefaultParagraphFont"/>
    <w:uiPriority w:val="99"/>
    <w:unhideWhenUsed/>
    <w:rsid w:val="00AD24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untainjusticesummer.org/facts/steps.php" TargetMode="External"/><Relationship Id="rId5" Type="http://schemas.openxmlformats.org/officeDocument/2006/relationships/hyperlink" Target="http://www.huffingtonpost.com/donald-cohen/lockup-quotas-lowcrime-ta_b_3956336.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3</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2</cp:revision>
  <dcterms:created xsi:type="dcterms:W3CDTF">2014-01-31T22:21:00Z</dcterms:created>
  <dcterms:modified xsi:type="dcterms:W3CDTF">2014-02-01T04:43:00Z</dcterms:modified>
</cp:coreProperties>
</file>